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187390" cy="6553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39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after="53"/>
        <w:ind w:left="100"/>
      </w:pPr>
      <w:r>
        <w:rPr/>
        <w:t>SBPT 4/17/24 @ 4:15 PM via Microsoft </w:t>
      </w:r>
      <w:r>
        <w:rPr>
          <w:spacing w:val="-2"/>
        </w:rPr>
        <w:t>Teams</w:t>
      </w: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519" w:hRule="atLeast"/>
        </w:trPr>
        <w:tc>
          <w:tcPr>
            <w:tcW w:w="9360" w:type="dxa"/>
          </w:tcPr>
          <w:p>
            <w:pPr>
              <w:pStyle w:val="TableParagraph"/>
              <w:spacing w:before="111"/>
              <w:ind w:left="0" w:firstLine="0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Members</w:t>
            </w:r>
            <w:r>
              <w:rPr>
                <w:rFonts w:ascii="Arial"/>
                <w:spacing w:val="-5"/>
                <w:sz w:val="28"/>
              </w:rPr>
              <w:t> </w:t>
            </w:r>
            <w:r>
              <w:rPr>
                <w:rFonts w:ascii="Arial"/>
                <w:sz w:val="28"/>
              </w:rPr>
              <w:t>in</w:t>
            </w:r>
            <w:r>
              <w:rPr>
                <w:rFonts w:ascii="Arial"/>
                <w:spacing w:val="-4"/>
                <w:sz w:val="28"/>
              </w:rPr>
              <w:t> </w:t>
            </w:r>
            <w:r>
              <w:rPr>
                <w:rFonts w:ascii="Arial"/>
                <w:spacing w:val="-2"/>
                <w:sz w:val="28"/>
              </w:rPr>
              <w:t>Attendance</w:t>
            </w:r>
          </w:p>
        </w:tc>
      </w:tr>
      <w:tr>
        <w:trPr>
          <w:trHeight w:val="1319" w:hRule="atLeast"/>
        </w:trPr>
        <w:tc>
          <w:tcPr>
            <w:tcW w:w="9360" w:type="dxa"/>
          </w:tcPr>
          <w:p>
            <w:pPr>
              <w:pStyle w:val="TableParagraph"/>
              <w:tabs>
                <w:tab w:pos="1642" w:val="left" w:leader="none"/>
              </w:tabs>
              <w:spacing w:before="118"/>
              <w:ind w:left="94" w:firstLine="0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Jackson</w:t>
            </w:r>
            <w:r>
              <w:rPr>
                <w:rFonts w:ascii="Arial"/>
                <w:sz w:val="24"/>
              </w:rPr>
              <w:tab/>
            </w:r>
            <w:r>
              <w:rPr>
                <w:rFonts w:ascii="Arial"/>
                <w:spacing w:val="-2"/>
                <w:sz w:val="24"/>
              </w:rPr>
              <w:t>Behrend</w:t>
            </w:r>
          </w:p>
          <w:p>
            <w:pPr>
              <w:pStyle w:val="TableParagraph"/>
              <w:tabs>
                <w:tab w:pos="1628" w:val="left" w:leader="none"/>
              </w:tabs>
              <w:spacing w:before="0"/>
              <w:ind w:left="94" w:right="7073" w:firstLine="0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Coakley</w:t>
            </w:r>
            <w:r>
              <w:rPr>
                <w:rFonts w:ascii="Arial"/>
                <w:sz w:val="24"/>
              </w:rPr>
              <w:tab/>
            </w:r>
            <w:r>
              <w:rPr>
                <w:rFonts w:ascii="Arial"/>
                <w:spacing w:val="-2"/>
                <w:sz w:val="24"/>
              </w:rPr>
              <w:t>Griffin Rodriguez</w:t>
            </w:r>
            <w:r>
              <w:rPr>
                <w:rFonts w:ascii="Arial"/>
                <w:spacing w:val="80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Gonzalez</w:t>
            </w:r>
          </w:p>
        </w:tc>
      </w:tr>
      <w:tr>
        <w:trPr>
          <w:trHeight w:val="540" w:hRule="atLeast"/>
        </w:trPr>
        <w:tc>
          <w:tcPr>
            <w:tcW w:w="9360" w:type="dxa"/>
          </w:tcPr>
          <w:p>
            <w:pPr>
              <w:pStyle w:val="TableParagraph"/>
              <w:spacing w:before="107"/>
              <w:ind w:left="0" w:firstLine="0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spacing w:val="-2"/>
                <w:sz w:val="28"/>
              </w:rPr>
              <w:t>Agenda</w:t>
            </w:r>
          </w:p>
        </w:tc>
      </w:tr>
      <w:tr>
        <w:trPr>
          <w:trHeight w:val="8980" w:hRule="atLeast"/>
        </w:trPr>
        <w:tc>
          <w:tcPr>
            <w:tcW w:w="9360" w:type="dxa"/>
          </w:tcPr>
          <w:p>
            <w:pPr>
              <w:pStyle w:val="TableParagraph"/>
              <w:spacing w:before="58"/>
              <w:ind w:left="0" w:firstLine="0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color w:val="242424"/>
                <w:sz w:val="23"/>
              </w:rPr>
              <w:t>Welcome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pacing w:val="-10"/>
                <w:sz w:val="23"/>
              </w:rPr>
              <w:t>-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</w:tabs>
              <w:spacing w:line="240" w:lineRule="auto" w:before="6" w:after="0"/>
              <w:ind w:left="81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color w:val="242424"/>
                <w:sz w:val="23"/>
              </w:rPr>
              <w:t>SCEP</w:t>
            </w:r>
            <w:r>
              <w:rPr>
                <w:color w:val="242424"/>
                <w:spacing w:val="2"/>
                <w:sz w:val="23"/>
              </w:rPr>
              <w:t> </w:t>
            </w:r>
            <w:r>
              <w:rPr>
                <w:color w:val="242424"/>
                <w:sz w:val="23"/>
              </w:rPr>
              <w:t>-</w:t>
            </w:r>
            <w:r>
              <w:rPr>
                <w:color w:val="242424"/>
                <w:spacing w:val="2"/>
                <w:sz w:val="23"/>
              </w:rPr>
              <w:t> </w:t>
            </w:r>
            <w:r>
              <w:rPr>
                <w:color w:val="242424"/>
                <w:sz w:val="23"/>
              </w:rPr>
              <w:t>24-25</w:t>
            </w:r>
            <w:r>
              <w:rPr>
                <w:color w:val="242424"/>
                <w:spacing w:val="2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Process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34" w:val="left" w:leader="none"/>
              </w:tabs>
              <w:spacing w:line="240" w:lineRule="auto" w:before="9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Plan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z w:val="23"/>
              </w:rPr>
              <w:t>for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z w:val="23"/>
              </w:rPr>
              <w:t>upcoming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z w:val="23"/>
              </w:rPr>
              <w:t>school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z w:val="23"/>
              </w:rPr>
              <w:t>year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z w:val="23"/>
              </w:rPr>
              <w:t>has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z w:val="23"/>
              </w:rPr>
              <w:t>changed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z w:val="23"/>
              </w:rPr>
              <w:t>(moving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z w:val="23"/>
              </w:rPr>
              <w:t>into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z w:val="23"/>
              </w:rPr>
              <w:t>phase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pacing w:val="-5"/>
                <w:sz w:val="23"/>
              </w:rPr>
              <w:t>4)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34" w:val="left" w:leader="none"/>
              </w:tabs>
              <w:spacing w:line="247" w:lineRule="auto" w:before="9" w:after="0"/>
              <w:ind w:left="1534" w:right="1159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Work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z w:val="23"/>
              </w:rPr>
              <w:t>grounded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z w:val="23"/>
              </w:rPr>
              <w:t>in-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z w:val="23"/>
              </w:rPr>
              <w:t>Data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z w:val="23"/>
              </w:rPr>
              <w:t>Wise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z w:val="23"/>
              </w:rPr>
              <w:t>process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z w:val="23"/>
              </w:rPr>
              <w:t>and</w:t>
            </w:r>
            <w:r>
              <w:rPr>
                <w:color w:val="242424"/>
                <w:spacing w:val="40"/>
                <w:sz w:val="23"/>
              </w:rPr>
              <w:t> </w:t>
            </w:r>
            <w:r>
              <w:rPr>
                <w:color w:val="242424"/>
                <w:sz w:val="23"/>
              </w:rPr>
              <w:t>instructional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z w:val="23"/>
              </w:rPr>
              <w:t>vision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z w:val="23"/>
              </w:rPr>
              <w:t>for excellence (previously discussed at staff meetings)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34" w:val="left" w:leader="none"/>
              </w:tabs>
              <w:spacing w:line="240" w:lineRule="auto" w:before="2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pacing w:val="-2"/>
                <w:sz w:val="23"/>
              </w:rPr>
              <w:t>Added</w:t>
            </w:r>
            <w:r>
              <w:rPr>
                <w:color w:val="242424"/>
                <w:spacing w:val="-16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this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year: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core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instructional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practices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for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students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and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teachers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34" w:val="left" w:leader="none"/>
              </w:tabs>
              <w:spacing w:line="247" w:lineRule="auto" w:before="9" w:after="0"/>
              <w:ind w:left="1534" w:right="288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Want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to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narrow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it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down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to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a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vision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of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success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and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measures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(realign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z w:val="23"/>
              </w:rPr>
              <w:t>work to the instructional actions for students and teachers)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34" w:val="left" w:leader="none"/>
              </w:tabs>
              <w:spacing w:line="240" w:lineRule="auto" w:before="2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ACE</w:t>
            </w:r>
            <w:r>
              <w:rPr>
                <w:color w:val="242424"/>
                <w:spacing w:val="-1"/>
                <w:sz w:val="23"/>
              </w:rPr>
              <w:t> </w:t>
            </w:r>
            <w:r>
              <w:rPr>
                <w:color w:val="242424"/>
                <w:sz w:val="23"/>
              </w:rPr>
              <w:t>Habits of </w:t>
            </w:r>
            <w:r>
              <w:rPr>
                <w:color w:val="242424"/>
                <w:spacing w:val="-4"/>
                <w:sz w:val="23"/>
              </w:rPr>
              <w:t>Mind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34" w:val="left" w:leader="none"/>
              </w:tabs>
              <w:spacing w:line="240" w:lineRule="auto" w:before="9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pacing w:val="-5"/>
                <w:sz w:val="23"/>
              </w:rPr>
              <w:t>Equitable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schools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34" w:val="left" w:leader="none"/>
              </w:tabs>
              <w:spacing w:line="240" w:lineRule="auto" w:before="9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Levels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z w:val="23"/>
              </w:rPr>
              <w:t>of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data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34" w:val="left" w:leader="none"/>
              </w:tabs>
              <w:spacing w:line="247" w:lineRule="auto" w:before="9" w:after="0"/>
              <w:ind w:left="1534" w:right="183" w:hanging="360"/>
              <w:jc w:val="left"/>
              <w:rPr>
                <w:sz w:val="23"/>
              </w:rPr>
            </w:pPr>
            <w:r>
              <w:rPr>
                <w:color w:val="242424"/>
                <w:spacing w:val="-2"/>
                <w:sz w:val="23"/>
              </w:rPr>
              <w:t>Commitment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statements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(24-25)-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foundational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skills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(k-2)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and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literacy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(k-6) </w:t>
            </w:r>
            <w:r>
              <w:rPr>
                <w:color w:val="242424"/>
                <w:sz w:val="23"/>
              </w:rPr>
              <w:t>practices will now be addressed separately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34" w:val="left" w:leader="none"/>
              </w:tabs>
              <w:spacing w:line="240" w:lineRule="auto" w:before="2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SIP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z w:val="23"/>
              </w:rPr>
              <w:t>Development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z w:val="23"/>
              </w:rPr>
              <w:t>24-</w:t>
            </w:r>
            <w:r>
              <w:rPr>
                <w:color w:val="242424"/>
                <w:spacing w:val="-5"/>
                <w:sz w:val="23"/>
              </w:rPr>
              <w:t>25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2254" w:val="left" w:leader="none"/>
              </w:tabs>
              <w:spacing w:line="240" w:lineRule="auto" w:before="9" w:after="0"/>
              <w:ind w:left="2254" w:right="0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Set</w:t>
            </w:r>
            <w:r>
              <w:rPr>
                <w:color w:val="242424"/>
                <w:spacing w:val="-16"/>
                <w:sz w:val="23"/>
              </w:rPr>
              <w:t> </w:t>
            </w:r>
            <w:r>
              <w:rPr>
                <w:color w:val="242424"/>
                <w:sz w:val="23"/>
              </w:rPr>
              <w:t>up</w:t>
            </w:r>
            <w:r>
              <w:rPr>
                <w:color w:val="242424"/>
                <w:spacing w:val="-16"/>
                <w:sz w:val="23"/>
              </w:rPr>
              <w:t> </w:t>
            </w:r>
            <w:r>
              <w:rPr>
                <w:color w:val="242424"/>
                <w:sz w:val="23"/>
              </w:rPr>
              <w:t>10</w:t>
            </w:r>
            <w:r>
              <w:rPr>
                <w:color w:val="242424"/>
                <w:spacing w:val="-16"/>
                <w:sz w:val="23"/>
              </w:rPr>
              <w:t> </w:t>
            </w:r>
            <w:r>
              <w:rPr>
                <w:color w:val="242424"/>
                <w:sz w:val="23"/>
              </w:rPr>
              <w:t>meetings</w:t>
            </w:r>
            <w:r>
              <w:rPr>
                <w:color w:val="242424"/>
                <w:spacing w:val="-16"/>
                <w:sz w:val="23"/>
              </w:rPr>
              <w:t> </w:t>
            </w:r>
            <w:r>
              <w:rPr>
                <w:color w:val="242424"/>
                <w:sz w:val="23"/>
              </w:rPr>
              <w:t>to</w:t>
            </w:r>
            <w:r>
              <w:rPr>
                <w:color w:val="242424"/>
                <w:spacing w:val="-16"/>
                <w:sz w:val="23"/>
              </w:rPr>
              <w:t> </w:t>
            </w:r>
            <w:r>
              <w:rPr>
                <w:color w:val="242424"/>
                <w:sz w:val="23"/>
              </w:rPr>
              <w:t>look</w:t>
            </w:r>
            <w:r>
              <w:rPr>
                <w:color w:val="242424"/>
                <w:spacing w:val="-16"/>
                <w:sz w:val="23"/>
              </w:rPr>
              <w:t> </w:t>
            </w:r>
            <w:r>
              <w:rPr>
                <w:color w:val="242424"/>
                <w:sz w:val="23"/>
              </w:rPr>
              <w:t>at</w:t>
            </w:r>
            <w:r>
              <w:rPr>
                <w:color w:val="242424"/>
                <w:spacing w:val="-16"/>
                <w:sz w:val="23"/>
              </w:rPr>
              <w:t> </w:t>
            </w:r>
            <w:r>
              <w:rPr>
                <w:color w:val="242424"/>
                <w:sz w:val="23"/>
              </w:rPr>
              <w:t>the</w:t>
            </w:r>
            <w:r>
              <w:rPr>
                <w:color w:val="242424"/>
                <w:spacing w:val="-16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data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2254" w:val="left" w:leader="none"/>
              </w:tabs>
              <w:spacing w:line="247" w:lineRule="auto" w:before="9" w:after="0"/>
              <w:ind w:left="2254" w:right="387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Math-</w:t>
            </w:r>
            <w:r>
              <w:rPr>
                <w:color w:val="242424"/>
                <w:spacing w:val="40"/>
                <w:sz w:val="23"/>
              </w:rPr>
              <w:t> </w:t>
            </w:r>
            <w:r>
              <w:rPr>
                <w:color w:val="242424"/>
                <w:sz w:val="23"/>
              </w:rPr>
              <w:t>Sense Making and Probleming Solving - (Making Sense in Probleming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z w:val="23"/>
              </w:rPr>
              <w:t>Solving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z w:val="23"/>
              </w:rPr>
              <w:t>and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z w:val="23"/>
              </w:rPr>
              <w:t>Persevere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z w:val="23"/>
              </w:rPr>
              <w:t>in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z w:val="23"/>
              </w:rPr>
              <w:t>Problem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z w:val="23"/>
              </w:rPr>
              <w:t>Solving)-vocabulary focus</w:t>
            </w:r>
            <w:r>
              <w:rPr>
                <w:color w:val="242424"/>
                <w:spacing w:val="-4"/>
                <w:sz w:val="23"/>
              </w:rPr>
              <w:t> </w:t>
            </w:r>
            <w:r>
              <w:rPr>
                <w:color w:val="242424"/>
                <w:sz w:val="23"/>
              </w:rPr>
              <w:t>will</w:t>
            </w:r>
            <w:r>
              <w:rPr>
                <w:color w:val="242424"/>
                <w:spacing w:val="-4"/>
                <w:sz w:val="23"/>
              </w:rPr>
              <w:t> </w:t>
            </w:r>
            <w:r>
              <w:rPr>
                <w:color w:val="242424"/>
                <w:sz w:val="23"/>
              </w:rPr>
              <w:t>also</w:t>
            </w:r>
            <w:r>
              <w:rPr>
                <w:color w:val="242424"/>
                <w:spacing w:val="-4"/>
                <w:sz w:val="23"/>
              </w:rPr>
              <w:t> </w:t>
            </w:r>
            <w:r>
              <w:rPr>
                <w:color w:val="242424"/>
                <w:sz w:val="23"/>
              </w:rPr>
              <w:t>tie</w:t>
            </w:r>
            <w:r>
              <w:rPr>
                <w:color w:val="242424"/>
                <w:spacing w:val="-4"/>
                <w:sz w:val="23"/>
              </w:rPr>
              <w:t> </w:t>
            </w:r>
            <w:r>
              <w:rPr>
                <w:color w:val="242424"/>
                <w:sz w:val="23"/>
              </w:rPr>
              <w:t>into</w:t>
            </w:r>
            <w:r>
              <w:rPr>
                <w:color w:val="242424"/>
                <w:spacing w:val="-4"/>
                <w:sz w:val="23"/>
              </w:rPr>
              <w:t> </w:t>
            </w:r>
            <w:r>
              <w:rPr>
                <w:color w:val="242424"/>
                <w:sz w:val="23"/>
              </w:rPr>
              <w:t>literacy</w:t>
            </w:r>
            <w:r>
              <w:rPr>
                <w:color w:val="242424"/>
                <w:spacing w:val="-4"/>
                <w:sz w:val="23"/>
              </w:rPr>
              <w:t> </w:t>
            </w:r>
            <w:r>
              <w:rPr>
                <w:color w:val="242424"/>
                <w:sz w:val="23"/>
              </w:rPr>
              <w:t>piece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2254" w:val="left" w:leader="none"/>
              </w:tabs>
              <w:spacing w:line="247" w:lineRule="auto" w:before="3" w:after="0"/>
              <w:ind w:left="2254" w:right="439" w:hanging="360"/>
              <w:jc w:val="left"/>
              <w:rPr>
                <w:sz w:val="23"/>
              </w:rPr>
            </w:pPr>
            <w:r>
              <w:rPr>
                <w:color w:val="242424"/>
                <w:spacing w:val="-2"/>
                <w:sz w:val="23"/>
              </w:rPr>
              <w:t>Literacy-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Complex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Text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-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Close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Reading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(Build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Knowledge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through </w:t>
            </w:r>
            <w:r>
              <w:rPr>
                <w:color w:val="242424"/>
                <w:sz w:val="23"/>
              </w:rPr>
              <w:t>Content Rich Nonﬁction (will also address content areas and vocabulary) and Foundational Skills - Phonics Instruction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2254" w:val="left" w:leader="none"/>
              </w:tabs>
              <w:spacing w:line="247" w:lineRule="auto" w:before="3" w:after="0"/>
              <w:ind w:left="2254" w:right="231" w:hanging="360"/>
              <w:jc w:val="left"/>
              <w:rPr>
                <w:sz w:val="23"/>
              </w:rPr>
            </w:pPr>
            <w:r>
              <w:rPr>
                <w:color w:val="242424"/>
                <w:spacing w:val="-2"/>
                <w:sz w:val="23"/>
              </w:rPr>
              <w:t>Padlet-</w:t>
            </w:r>
            <w:r>
              <w:rPr>
                <w:color w:val="242424"/>
                <w:spacing w:val="-15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grade</w:t>
            </w:r>
            <w:r>
              <w:rPr>
                <w:color w:val="242424"/>
                <w:spacing w:val="-15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level</w:t>
            </w:r>
            <w:r>
              <w:rPr>
                <w:color w:val="242424"/>
                <w:spacing w:val="-15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chairs</w:t>
            </w:r>
            <w:r>
              <w:rPr>
                <w:color w:val="242424"/>
                <w:spacing w:val="-15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have</w:t>
            </w:r>
            <w:r>
              <w:rPr>
                <w:color w:val="242424"/>
                <w:spacing w:val="-15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been</w:t>
            </w:r>
            <w:r>
              <w:rPr>
                <w:color w:val="242424"/>
                <w:spacing w:val="-15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asked</w:t>
            </w:r>
            <w:r>
              <w:rPr>
                <w:color w:val="242424"/>
                <w:spacing w:val="-15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to</w:t>
            </w:r>
            <w:r>
              <w:rPr>
                <w:color w:val="242424"/>
                <w:spacing w:val="-15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meet</w:t>
            </w:r>
            <w:r>
              <w:rPr>
                <w:color w:val="242424"/>
                <w:spacing w:val="-15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with</w:t>
            </w:r>
            <w:r>
              <w:rPr>
                <w:color w:val="242424"/>
                <w:spacing w:val="-15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their</w:t>
            </w:r>
            <w:r>
              <w:rPr>
                <w:color w:val="242424"/>
                <w:spacing w:val="-15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teams </w:t>
            </w:r>
            <w:r>
              <w:rPr>
                <w:color w:val="242424"/>
                <w:sz w:val="23"/>
              </w:rPr>
              <w:t>to</w:t>
            </w:r>
            <w:r>
              <w:rPr>
                <w:color w:val="242424"/>
                <w:spacing w:val="-6"/>
                <w:sz w:val="23"/>
              </w:rPr>
              <w:t> </w:t>
            </w:r>
            <w:r>
              <w:rPr>
                <w:color w:val="242424"/>
                <w:sz w:val="23"/>
              </w:rPr>
              <w:t>provide</w:t>
            </w:r>
            <w:r>
              <w:rPr>
                <w:color w:val="242424"/>
                <w:spacing w:val="-6"/>
                <w:sz w:val="23"/>
              </w:rPr>
              <w:t> </w:t>
            </w:r>
            <w:r>
              <w:rPr>
                <w:color w:val="242424"/>
                <w:sz w:val="23"/>
              </w:rPr>
              <w:t>evidence</w:t>
            </w:r>
            <w:r>
              <w:rPr>
                <w:color w:val="242424"/>
                <w:spacing w:val="-6"/>
                <w:sz w:val="23"/>
              </w:rPr>
              <w:t> </w:t>
            </w:r>
            <w:r>
              <w:rPr>
                <w:color w:val="242424"/>
                <w:sz w:val="23"/>
              </w:rPr>
              <w:t>of</w:t>
            </w:r>
            <w:r>
              <w:rPr>
                <w:color w:val="242424"/>
                <w:spacing w:val="-6"/>
                <w:sz w:val="23"/>
              </w:rPr>
              <w:t> </w:t>
            </w:r>
            <w:r>
              <w:rPr>
                <w:color w:val="242424"/>
                <w:sz w:val="23"/>
              </w:rPr>
              <w:t>instructional</w:t>
            </w:r>
            <w:r>
              <w:rPr>
                <w:color w:val="242424"/>
                <w:spacing w:val="-6"/>
                <w:sz w:val="23"/>
              </w:rPr>
              <w:t> </w:t>
            </w:r>
            <w:r>
              <w:rPr>
                <w:color w:val="242424"/>
                <w:sz w:val="23"/>
              </w:rPr>
              <w:t>actions</w:t>
            </w:r>
            <w:r>
              <w:rPr>
                <w:color w:val="242424"/>
                <w:spacing w:val="-6"/>
                <w:sz w:val="23"/>
              </w:rPr>
              <w:t> </w:t>
            </w:r>
            <w:r>
              <w:rPr>
                <w:color w:val="242424"/>
                <w:sz w:val="23"/>
              </w:rPr>
              <w:t>and</w:t>
            </w:r>
            <w:r>
              <w:rPr>
                <w:color w:val="242424"/>
                <w:spacing w:val="-6"/>
                <w:sz w:val="23"/>
              </w:rPr>
              <w:t> </w:t>
            </w:r>
            <w:r>
              <w:rPr>
                <w:color w:val="242424"/>
                <w:sz w:val="23"/>
              </w:rPr>
              <w:t>student</w:t>
            </w:r>
            <w:r>
              <w:rPr>
                <w:color w:val="242424"/>
                <w:spacing w:val="-6"/>
                <w:sz w:val="23"/>
              </w:rPr>
              <w:t> </w:t>
            </w:r>
            <w:r>
              <w:rPr>
                <w:color w:val="242424"/>
                <w:sz w:val="23"/>
              </w:rPr>
              <w:t>practices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2254" w:val="left" w:leader="none"/>
              </w:tabs>
              <w:spacing w:line="247" w:lineRule="auto" w:before="2" w:after="0"/>
              <w:ind w:left="2254" w:right="111" w:hanging="360"/>
              <w:jc w:val="left"/>
              <w:rPr>
                <w:sz w:val="23"/>
              </w:rPr>
            </w:pPr>
            <w:r>
              <w:rPr>
                <w:color w:val="242424"/>
                <w:spacing w:val="-2"/>
                <w:sz w:val="23"/>
              </w:rPr>
              <w:t>Coakley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and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Francisco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will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collaborate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to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conduct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student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interviews </w:t>
            </w:r>
            <w:r>
              <w:rPr>
                <w:color w:val="242424"/>
                <w:sz w:val="23"/>
              </w:rPr>
              <w:t>on the MLK Podcast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2254" w:val="left" w:leader="none"/>
              </w:tabs>
              <w:spacing w:line="247" w:lineRule="auto" w:before="2" w:after="0"/>
              <w:ind w:left="2254" w:right="381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Visible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Learning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-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May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4th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cohort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(up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to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6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people,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$500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each).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Can be classroom teachers, SBPT, paras, TAs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2254" w:val="left" w:leader="none"/>
              </w:tabs>
              <w:spacing w:line="240" w:lineRule="auto" w:before="2" w:after="0"/>
              <w:ind w:left="2254" w:right="0" w:hanging="360"/>
              <w:jc w:val="left"/>
              <w:rPr>
                <w:sz w:val="23"/>
              </w:rPr>
            </w:pPr>
            <w:r>
              <w:rPr>
                <w:color w:val="242424"/>
                <w:spacing w:val="-2"/>
                <w:sz w:val="23"/>
              </w:rPr>
              <w:t>Instructional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Rounds-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12-2:30pm</w:t>
            </w:r>
            <w:r>
              <w:rPr>
                <w:color w:val="242424"/>
                <w:spacing w:val="-10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(date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TBD)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4" w:val="left" w:leader="none"/>
              </w:tabs>
              <w:spacing w:line="240" w:lineRule="auto" w:before="9" w:after="0"/>
              <w:ind w:left="814" w:right="0" w:hanging="360"/>
              <w:jc w:val="left"/>
              <w:rPr>
                <w:rFonts w:ascii="Arial" w:hAnsi="Arial"/>
                <w:color w:val="242424"/>
                <w:sz w:val="23"/>
              </w:rPr>
            </w:pPr>
            <w:r>
              <w:rPr>
                <w:color w:val="242424"/>
                <w:sz w:val="23"/>
              </w:rPr>
              <w:t>$20,000</w:t>
            </w:r>
            <w:r>
              <w:rPr>
                <w:color w:val="242424"/>
                <w:spacing w:val="-3"/>
                <w:sz w:val="23"/>
              </w:rPr>
              <w:t> </w:t>
            </w:r>
            <w:r>
              <w:rPr>
                <w:color w:val="242424"/>
                <w:sz w:val="23"/>
              </w:rPr>
              <w:t>must</w:t>
            </w:r>
            <w:r>
              <w:rPr>
                <w:color w:val="242424"/>
                <w:spacing w:val="-3"/>
                <w:sz w:val="23"/>
              </w:rPr>
              <w:t> </w:t>
            </w:r>
            <w:r>
              <w:rPr>
                <w:color w:val="242424"/>
                <w:sz w:val="23"/>
              </w:rPr>
              <w:t>be</w:t>
            </w:r>
            <w:r>
              <w:rPr>
                <w:color w:val="242424"/>
                <w:spacing w:val="-3"/>
                <w:sz w:val="23"/>
              </w:rPr>
              <w:t> </w:t>
            </w:r>
            <w:r>
              <w:rPr>
                <w:color w:val="242424"/>
                <w:sz w:val="23"/>
              </w:rPr>
              <w:t>spent</w:t>
            </w:r>
            <w:r>
              <w:rPr>
                <w:color w:val="242424"/>
                <w:spacing w:val="-3"/>
                <w:sz w:val="23"/>
              </w:rPr>
              <w:t> </w:t>
            </w:r>
            <w:r>
              <w:rPr>
                <w:color w:val="242424"/>
                <w:sz w:val="23"/>
              </w:rPr>
              <w:t>May</w:t>
            </w:r>
            <w:r>
              <w:rPr>
                <w:color w:val="242424"/>
                <w:spacing w:val="-3"/>
                <w:sz w:val="23"/>
              </w:rPr>
              <w:t> </w:t>
            </w:r>
            <w:r>
              <w:rPr>
                <w:color w:val="242424"/>
                <w:sz w:val="23"/>
              </w:rPr>
              <w:t>1st-</w:t>
            </w:r>
            <w:r>
              <w:rPr>
                <w:color w:val="242424"/>
                <w:spacing w:val="-3"/>
                <w:sz w:val="23"/>
              </w:rPr>
              <w:t> </w:t>
            </w:r>
            <w:r>
              <w:rPr>
                <w:color w:val="242424"/>
                <w:sz w:val="23"/>
              </w:rPr>
              <w:t>August</w:t>
            </w:r>
            <w:r>
              <w:rPr>
                <w:color w:val="242424"/>
                <w:spacing w:val="-3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31st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534" w:val="left" w:leader="none"/>
              </w:tabs>
              <w:spacing w:line="247" w:lineRule="auto" w:before="9" w:after="0"/>
              <w:ind w:left="1534" w:right="617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Ideas:</w:t>
            </w:r>
            <w:r>
              <w:rPr>
                <w:color w:val="242424"/>
                <w:spacing w:val="-18"/>
                <w:sz w:val="23"/>
              </w:rPr>
              <w:t> </w:t>
            </w:r>
            <w:r>
              <w:rPr>
                <w:color w:val="242424"/>
                <w:sz w:val="23"/>
              </w:rPr>
              <w:t>bring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back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Lauren</w:t>
            </w:r>
            <w:r>
              <w:rPr>
                <w:color w:val="242424"/>
                <w:spacing w:val="-18"/>
                <w:sz w:val="23"/>
              </w:rPr>
              <w:t> </w:t>
            </w:r>
            <w:r>
              <w:rPr>
                <w:color w:val="242424"/>
                <w:sz w:val="23"/>
              </w:rPr>
              <w:t>Wells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for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a</w:t>
            </w:r>
            <w:r>
              <w:rPr>
                <w:color w:val="242424"/>
                <w:spacing w:val="-18"/>
                <w:sz w:val="23"/>
              </w:rPr>
              <w:t> </w:t>
            </w:r>
            <w:r>
              <w:rPr>
                <w:color w:val="242424"/>
                <w:sz w:val="23"/>
              </w:rPr>
              <w:t>paid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book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study</w:t>
            </w:r>
            <w:r>
              <w:rPr>
                <w:color w:val="242424"/>
                <w:spacing w:val="-18"/>
                <w:sz w:val="23"/>
              </w:rPr>
              <w:t> </w:t>
            </w:r>
            <w:r>
              <w:rPr>
                <w:color w:val="242424"/>
                <w:sz w:val="23"/>
              </w:rPr>
              <w:t>for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staff,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generate assessments aligned to curriculum, Restorative Practice workshop</w:t>
            </w:r>
          </w:p>
        </w:tc>
      </w:tr>
    </w:tbl>
    <w:p>
      <w:pPr>
        <w:spacing w:after="0" w:line="247" w:lineRule="auto"/>
        <w:jc w:val="left"/>
        <w:rPr>
          <w:sz w:val="23"/>
        </w:rPr>
        <w:sectPr>
          <w:type w:val="continuous"/>
          <w:pgSz w:w="12240" w:h="15840"/>
          <w:pgMar w:top="820" w:bottom="280" w:left="1340" w:right="130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7359" w:hRule="atLeast"/>
        </w:trPr>
        <w:tc>
          <w:tcPr>
            <w:tcW w:w="936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534" w:val="left" w:leader="none"/>
              </w:tabs>
              <w:spacing w:line="247" w:lineRule="auto" w:before="102" w:after="0"/>
              <w:ind w:left="1534" w:right="724" w:hanging="360"/>
              <w:jc w:val="left"/>
              <w:rPr>
                <w:sz w:val="23"/>
              </w:rPr>
            </w:pPr>
            <w:r>
              <w:rPr>
                <w:color w:val="242424"/>
                <w:spacing w:val="-4"/>
                <w:sz w:val="23"/>
              </w:rPr>
              <w:t>Feedback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from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teachers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-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create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a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team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to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write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a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curriculum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(literacy </w:t>
            </w:r>
            <w:r>
              <w:rPr>
                <w:color w:val="242424"/>
                <w:spacing w:val="-2"/>
                <w:sz w:val="23"/>
              </w:rPr>
              <w:t>focused)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34" w:val="left" w:leader="none"/>
              </w:tabs>
              <w:spacing w:line="247" w:lineRule="auto" w:before="2" w:after="0"/>
              <w:ind w:left="1534" w:right="552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Save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a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few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thousands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for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the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SEL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team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to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create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a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calm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down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room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for </w:t>
            </w:r>
            <w:r>
              <w:rPr>
                <w:color w:val="242424"/>
                <w:spacing w:val="-2"/>
                <w:sz w:val="23"/>
              </w:rPr>
              <w:t>students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2" w:after="0"/>
              <w:ind w:left="814" w:right="0" w:hanging="360"/>
              <w:jc w:val="left"/>
              <w:rPr>
                <w:rFonts w:ascii="Arial" w:hAnsi="Arial"/>
                <w:color w:val="242424"/>
                <w:sz w:val="23"/>
              </w:rPr>
            </w:pPr>
            <w:r>
              <w:rPr>
                <w:color w:val="242424"/>
                <w:sz w:val="23"/>
              </w:rPr>
              <w:t>$40,000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z w:val="23"/>
              </w:rPr>
              <w:t>ust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z w:val="23"/>
              </w:rPr>
              <w:t>be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z w:val="23"/>
              </w:rPr>
              <w:t>spent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z w:val="23"/>
              </w:rPr>
              <w:t>between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z w:val="23"/>
              </w:rPr>
              <w:t>August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z w:val="23"/>
              </w:rPr>
              <w:t>19th-August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30th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</w:tabs>
              <w:spacing w:line="247" w:lineRule="auto" w:before="9" w:after="0"/>
              <w:ind w:left="1534" w:right="311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Parent component- Ms. Gonzalez and Ms. Jackson will discuss workshop ideas to bridge literacy gap between school and home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2254" w:val="left" w:leader="none"/>
              </w:tabs>
              <w:spacing w:line="247" w:lineRule="auto" w:before="2" w:after="0"/>
              <w:ind w:left="2254" w:right="117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Idea-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Virtual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backpack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containing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strategies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parents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can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use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to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work with their kids at home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</w:tabs>
              <w:spacing w:line="240" w:lineRule="auto" w:before="2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Aligned</w:t>
            </w:r>
            <w:r>
              <w:rPr>
                <w:color w:val="242424"/>
                <w:spacing w:val="-5"/>
                <w:sz w:val="23"/>
              </w:rPr>
              <w:t> </w:t>
            </w:r>
            <w:r>
              <w:rPr>
                <w:color w:val="242424"/>
                <w:sz w:val="23"/>
              </w:rPr>
              <w:t>to</w:t>
            </w:r>
            <w:r>
              <w:rPr>
                <w:color w:val="242424"/>
                <w:spacing w:val="-4"/>
                <w:sz w:val="23"/>
              </w:rPr>
              <w:t> </w:t>
            </w:r>
            <w:r>
              <w:rPr>
                <w:color w:val="242424"/>
                <w:sz w:val="23"/>
              </w:rPr>
              <w:t>our</w:t>
            </w:r>
            <w:r>
              <w:rPr>
                <w:color w:val="242424"/>
                <w:spacing w:val="-4"/>
                <w:sz w:val="23"/>
              </w:rPr>
              <w:t> </w:t>
            </w:r>
            <w:r>
              <w:rPr>
                <w:color w:val="242424"/>
                <w:sz w:val="23"/>
              </w:rPr>
              <w:t>SCEP</w:t>
            </w:r>
            <w:r>
              <w:rPr>
                <w:color w:val="242424"/>
                <w:spacing w:val="-4"/>
                <w:sz w:val="23"/>
              </w:rPr>
              <w:t> focus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</w:tabs>
              <w:spacing w:line="240" w:lineRule="auto" w:before="9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pacing w:val="-2"/>
                <w:sz w:val="23"/>
              </w:rPr>
              <w:t>Discuss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idea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of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a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stipend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rather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than</w:t>
            </w:r>
            <w:r>
              <w:rPr>
                <w:color w:val="242424"/>
                <w:spacing w:val="-9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hourly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pacing w:val="-5"/>
                <w:sz w:val="23"/>
              </w:rPr>
              <w:t>pay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6" w:after="0"/>
              <w:ind w:left="81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color w:val="242424"/>
                <w:w w:val="105"/>
                <w:sz w:val="23"/>
              </w:rPr>
              <w:t>School</w:t>
            </w:r>
            <w:r>
              <w:rPr>
                <w:color w:val="242424"/>
                <w:spacing w:val="-18"/>
                <w:w w:val="105"/>
                <w:sz w:val="23"/>
              </w:rPr>
              <w:t> </w:t>
            </w:r>
            <w:r>
              <w:rPr>
                <w:color w:val="242424"/>
                <w:w w:val="105"/>
                <w:sz w:val="23"/>
              </w:rPr>
              <w:t>9</w:t>
            </w:r>
            <w:r>
              <w:rPr>
                <w:color w:val="242424"/>
                <w:spacing w:val="-18"/>
                <w:w w:val="105"/>
                <w:sz w:val="23"/>
              </w:rPr>
              <w:t> </w:t>
            </w:r>
            <w:r>
              <w:rPr>
                <w:color w:val="242424"/>
                <w:spacing w:val="-2"/>
                <w:w w:val="105"/>
                <w:sz w:val="23"/>
              </w:rPr>
              <w:t>Afterschool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7" w:after="0"/>
              <w:ind w:left="81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color w:val="242424"/>
                <w:sz w:val="23"/>
              </w:rPr>
              <w:t>ARP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z w:val="23"/>
              </w:rPr>
              <w:t>Funding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z w:val="23"/>
              </w:rPr>
              <w:t>-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z w:val="23"/>
              </w:rPr>
              <w:t>Spend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z w:val="23"/>
              </w:rPr>
              <w:t>Down: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z w:val="23"/>
              </w:rPr>
              <w:t>Wegman's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z w:val="23"/>
              </w:rPr>
              <w:t>afterschool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snacks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6" w:after="0"/>
              <w:ind w:left="81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color w:val="242424"/>
                <w:sz w:val="23"/>
              </w:rPr>
              <w:t>Community School </w:t>
            </w:r>
            <w:r>
              <w:rPr>
                <w:color w:val="242424"/>
                <w:spacing w:val="-2"/>
                <w:sz w:val="23"/>
              </w:rPr>
              <w:t>Updates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7" w:after="0"/>
              <w:ind w:left="81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color w:val="242424"/>
                <w:spacing w:val="-4"/>
                <w:sz w:val="23"/>
              </w:rPr>
              <w:t>Parent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Title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1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Updates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-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Parent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Workshops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</w:tabs>
              <w:spacing w:line="240" w:lineRule="auto" w:before="9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pacing w:val="-2"/>
                <w:sz w:val="23"/>
              </w:rPr>
              <w:t>$8,000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that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needs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to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be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spent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6" w:after="0"/>
              <w:ind w:left="81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color w:val="242424"/>
                <w:sz w:val="23"/>
              </w:rPr>
              <w:t>Baden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z w:val="23"/>
              </w:rPr>
              <w:t>After-School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z w:val="23"/>
              </w:rPr>
              <w:t>Program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z w:val="23"/>
              </w:rPr>
              <w:t>-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z w:val="23"/>
              </w:rPr>
              <w:t>New</w:t>
            </w:r>
            <w:r>
              <w:rPr>
                <w:color w:val="242424"/>
                <w:spacing w:val="-8"/>
                <w:sz w:val="23"/>
              </w:rPr>
              <w:t> </w:t>
            </w:r>
            <w:r>
              <w:rPr>
                <w:color w:val="242424"/>
                <w:sz w:val="23"/>
              </w:rPr>
              <w:t>LEAP</w:t>
            </w:r>
            <w:r>
              <w:rPr>
                <w:color w:val="242424"/>
                <w:spacing w:val="-7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grant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</w:tabs>
              <w:spacing w:line="240" w:lineRule="auto" w:before="9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pacing w:val="-2"/>
                <w:sz w:val="23"/>
              </w:rPr>
              <w:t>Will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need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our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staff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to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conduct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academic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enrichment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piece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6" w:after="0"/>
              <w:ind w:left="81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color w:val="242424"/>
                <w:w w:val="105"/>
                <w:sz w:val="23"/>
              </w:rPr>
              <w:t>PD</w:t>
            </w:r>
            <w:r>
              <w:rPr>
                <w:color w:val="242424"/>
                <w:spacing w:val="-6"/>
                <w:w w:val="105"/>
                <w:sz w:val="23"/>
              </w:rPr>
              <w:t> </w:t>
            </w:r>
            <w:r>
              <w:rPr>
                <w:color w:val="242424"/>
                <w:spacing w:val="-2"/>
                <w:w w:val="105"/>
                <w:sz w:val="23"/>
              </w:rPr>
              <w:t>Approvals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</w:tabs>
              <w:spacing w:line="240" w:lineRule="auto" w:before="9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None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z w:val="23"/>
              </w:rPr>
              <w:t>at</w:t>
            </w:r>
            <w:r>
              <w:rPr>
                <w:color w:val="242424"/>
                <w:spacing w:val="-13"/>
                <w:sz w:val="23"/>
              </w:rPr>
              <w:t> </w:t>
            </w:r>
            <w:r>
              <w:rPr>
                <w:color w:val="242424"/>
                <w:sz w:val="23"/>
              </w:rPr>
              <w:t>this</w:t>
            </w:r>
            <w:r>
              <w:rPr>
                <w:color w:val="242424"/>
                <w:spacing w:val="-14"/>
                <w:sz w:val="23"/>
              </w:rPr>
              <w:t> </w:t>
            </w:r>
            <w:r>
              <w:rPr>
                <w:color w:val="242424"/>
                <w:spacing w:val="-4"/>
                <w:sz w:val="23"/>
              </w:rPr>
              <w:t>time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7" w:after="0"/>
              <w:ind w:left="81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color w:val="242424"/>
                <w:sz w:val="23"/>
              </w:rPr>
              <w:t>Updates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z w:val="23"/>
              </w:rPr>
              <w:t>-</w:t>
            </w:r>
            <w:r>
              <w:rPr>
                <w:color w:val="242424"/>
                <w:spacing w:val="-11"/>
                <w:sz w:val="23"/>
              </w:rPr>
              <w:t> </w:t>
            </w:r>
            <w:r>
              <w:rPr>
                <w:color w:val="242424"/>
                <w:sz w:val="23"/>
              </w:rPr>
              <w:t>CET</w:t>
            </w:r>
            <w:r>
              <w:rPr>
                <w:color w:val="242424"/>
                <w:spacing w:val="-12"/>
                <w:sz w:val="23"/>
              </w:rPr>
              <w:t> </w:t>
            </w:r>
            <w:r>
              <w:rPr>
                <w:color w:val="242424"/>
                <w:spacing w:val="-2"/>
                <w:sz w:val="23"/>
              </w:rPr>
              <w:t>report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14" w:val="left" w:leader="none"/>
              </w:tabs>
              <w:spacing w:line="240" w:lineRule="auto" w:before="6" w:after="0"/>
              <w:ind w:left="81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color w:val="242424"/>
                <w:spacing w:val="-2"/>
                <w:sz w:val="23"/>
              </w:rPr>
              <w:t>Comments/Concerns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</w:tabs>
              <w:spacing w:line="240" w:lineRule="auto" w:before="9" w:after="0"/>
              <w:ind w:left="1534" w:right="0" w:hanging="360"/>
              <w:jc w:val="left"/>
              <w:rPr>
                <w:sz w:val="23"/>
              </w:rPr>
            </w:pPr>
            <w:r>
              <w:rPr>
                <w:color w:val="242424"/>
                <w:spacing w:val="-8"/>
                <w:sz w:val="23"/>
              </w:rPr>
              <w:t>Griﬃn-</w:t>
            </w:r>
            <w:r>
              <w:rPr>
                <w:color w:val="242424"/>
                <w:spacing w:val="2"/>
                <w:sz w:val="23"/>
              </w:rPr>
              <w:t> </w:t>
            </w:r>
            <w:r>
              <w:rPr>
                <w:color w:val="242424"/>
                <w:spacing w:val="-8"/>
                <w:sz w:val="23"/>
              </w:rPr>
              <w:t>Juneteenth</w:t>
            </w:r>
            <w:r>
              <w:rPr>
                <w:color w:val="242424"/>
                <w:spacing w:val="3"/>
                <w:sz w:val="23"/>
              </w:rPr>
              <w:t> </w:t>
            </w:r>
            <w:r>
              <w:rPr>
                <w:color w:val="242424"/>
                <w:spacing w:val="-8"/>
                <w:sz w:val="23"/>
              </w:rPr>
              <w:t>funding-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34" w:val="left" w:leader="none"/>
              </w:tabs>
              <w:spacing w:line="247" w:lineRule="auto" w:before="9" w:after="0"/>
              <w:ind w:left="1534" w:right="641" w:hanging="360"/>
              <w:jc w:val="left"/>
              <w:rPr>
                <w:sz w:val="23"/>
              </w:rPr>
            </w:pPr>
            <w:r>
              <w:rPr>
                <w:color w:val="242424"/>
                <w:sz w:val="23"/>
              </w:rPr>
              <w:t>Gonzalez</w:t>
            </w:r>
            <w:r>
              <w:rPr>
                <w:color w:val="242424"/>
                <w:spacing w:val="-18"/>
                <w:sz w:val="23"/>
              </w:rPr>
              <w:t> </w:t>
            </w:r>
            <w:r>
              <w:rPr>
                <w:color w:val="242424"/>
                <w:sz w:val="23"/>
              </w:rPr>
              <w:t>idea-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ﬁeld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day</w:t>
            </w:r>
            <w:r>
              <w:rPr>
                <w:color w:val="242424"/>
                <w:spacing w:val="-18"/>
                <w:sz w:val="23"/>
              </w:rPr>
              <w:t> </w:t>
            </w:r>
            <w:r>
              <w:rPr>
                <w:color w:val="242424"/>
                <w:sz w:val="23"/>
              </w:rPr>
              <w:t>(we’ve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done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this</w:t>
            </w:r>
            <w:r>
              <w:rPr>
                <w:color w:val="242424"/>
                <w:spacing w:val="-18"/>
                <w:sz w:val="23"/>
              </w:rPr>
              <w:t> </w:t>
            </w:r>
            <w:r>
              <w:rPr>
                <w:color w:val="242424"/>
                <w:sz w:val="23"/>
              </w:rPr>
              <w:t>in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the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past.</w:t>
            </w:r>
            <w:r>
              <w:rPr>
                <w:color w:val="242424"/>
                <w:spacing w:val="-18"/>
                <w:sz w:val="23"/>
              </w:rPr>
              <w:t> </w:t>
            </w:r>
            <w:r>
              <w:rPr>
                <w:color w:val="242424"/>
                <w:sz w:val="23"/>
              </w:rPr>
              <w:t>Miss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Jackson</w:t>
            </w:r>
            <w:r>
              <w:rPr>
                <w:color w:val="242424"/>
                <w:spacing w:val="-17"/>
                <w:sz w:val="23"/>
              </w:rPr>
              <w:t> </w:t>
            </w:r>
            <w:r>
              <w:rPr>
                <w:color w:val="242424"/>
                <w:sz w:val="23"/>
              </w:rPr>
              <w:t>will discuss this with the gym teachers)</w:t>
            </w:r>
          </w:p>
        </w:tc>
      </w:tr>
    </w:tbl>
    <w:sectPr>
      <w:type w:val="continuous"/>
      <w:pgSz w:w="12240" w:h="15840"/>
      <w:pgMar w:top="142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535" w:hanging="360"/>
      </w:pPr>
      <w:rPr>
        <w:rFonts w:hint="default" w:ascii="Arial" w:hAnsi="Arial" w:eastAsia="Arial" w:cs="Arial"/>
        <w:b w:val="0"/>
        <w:bCs w:val="0"/>
        <w:i w:val="0"/>
        <w:iCs w:val="0"/>
        <w:color w:val="242424"/>
        <w:spacing w:val="0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■"/>
      <w:lvlJc w:val="left"/>
      <w:pPr>
        <w:ind w:left="2255" w:hanging="360"/>
      </w:pPr>
      <w:rPr>
        <w:rFonts w:hint="default" w:ascii="Arial" w:hAnsi="Arial" w:eastAsia="Arial" w:cs="Arial"/>
        <w:b w:val="0"/>
        <w:bCs w:val="0"/>
        <w:i w:val="0"/>
        <w:iCs w:val="0"/>
        <w:color w:val="242424"/>
        <w:spacing w:val="0"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○"/>
      <w:lvlJc w:val="left"/>
      <w:pPr>
        <w:ind w:left="1535" w:hanging="360"/>
      </w:pPr>
      <w:rPr>
        <w:rFonts w:hint="default" w:ascii="Arial" w:hAnsi="Arial" w:eastAsia="Arial" w:cs="Arial"/>
        <w:b w:val="0"/>
        <w:bCs w:val="0"/>
        <w:i w:val="0"/>
        <w:iCs w:val="0"/>
        <w:color w:val="242424"/>
        <w:spacing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15" w:hanging="360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○"/>
      <w:lvlJc w:val="left"/>
      <w:pPr>
        <w:ind w:left="1535" w:hanging="360"/>
      </w:pPr>
      <w:rPr>
        <w:rFonts w:hint="default" w:ascii="Arial" w:hAnsi="Arial" w:eastAsia="Arial" w:cs="Arial"/>
        <w:b w:val="0"/>
        <w:bCs w:val="0"/>
        <w:i w:val="0"/>
        <w:iCs w:val="0"/>
        <w:color w:val="242424"/>
        <w:spacing w:val="0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■"/>
      <w:lvlJc w:val="left"/>
      <w:pPr>
        <w:ind w:left="2255" w:hanging="360"/>
      </w:pPr>
      <w:rPr>
        <w:rFonts w:hint="default" w:ascii="Arial" w:hAnsi="Arial" w:eastAsia="Arial" w:cs="Arial"/>
        <w:b w:val="0"/>
        <w:bCs w:val="0"/>
        <w:i w:val="0"/>
        <w:iCs w:val="0"/>
        <w:color w:val="242424"/>
        <w:spacing w:val="0"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  <w:ind w:left="1534" w:hanging="360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SBPT 4/17/24</dc:title>
  <dcterms:created xsi:type="dcterms:W3CDTF">2024-04-21T19:31:10Z</dcterms:created>
  <dcterms:modified xsi:type="dcterms:W3CDTF">2024-04-21T19:31:10Z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